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21" w:rsidRPr="00B20086" w:rsidRDefault="00E73021" w:rsidP="00C65D1F">
      <w:pPr>
        <w:widowControl/>
        <w:jc w:val="center"/>
        <w:rPr>
          <w:rFonts w:ascii="黑体" w:eastAsia="黑体" w:hAnsi="黑体" w:cs="宋体"/>
          <w:b/>
          <w:bCs/>
          <w:color w:val="000000"/>
          <w:kern w:val="0"/>
          <w:sz w:val="44"/>
          <w:szCs w:val="44"/>
        </w:rPr>
      </w:pPr>
      <w:r w:rsidRPr="00B20086">
        <w:rPr>
          <w:rFonts w:ascii="黑体" w:eastAsia="黑体" w:hAnsi="黑体" w:cs="宋体" w:hint="eastAsia"/>
          <w:b/>
          <w:bCs/>
          <w:color w:val="000000"/>
          <w:kern w:val="0"/>
          <w:sz w:val="44"/>
          <w:szCs w:val="44"/>
        </w:rPr>
        <w:t>201</w:t>
      </w:r>
      <w:r w:rsidR="0071440C" w:rsidRPr="00B20086">
        <w:rPr>
          <w:rFonts w:ascii="黑体" w:eastAsia="黑体" w:hAnsi="黑体" w:cs="宋体" w:hint="eastAsia"/>
          <w:b/>
          <w:bCs/>
          <w:color w:val="000000"/>
          <w:kern w:val="0"/>
          <w:sz w:val="44"/>
          <w:szCs w:val="44"/>
        </w:rPr>
        <w:t>7</w:t>
      </w:r>
      <w:r w:rsidR="00796AF7">
        <w:rPr>
          <w:rFonts w:ascii="黑体" w:eastAsia="黑体" w:hAnsi="黑体" w:cs="宋体" w:hint="eastAsia"/>
          <w:b/>
          <w:bCs/>
          <w:color w:val="000000"/>
          <w:kern w:val="0"/>
          <w:sz w:val="44"/>
          <w:szCs w:val="44"/>
        </w:rPr>
        <w:t>年研究生院党支部述职报告</w:t>
      </w:r>
    </w:p>
    <w:p w:rsidR="00E73021" w:rsidRPr="00796AF7" w:rsidRDefault="00E73021" w:rsidP="00C65D1F">
      <w:pPr>
        <w:widowControl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F67D67" w:rsidRPr="00A36B67" w:rsidRDefault="00796AF7" w:rsidP="00A36B67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jc w:val="center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A36B67">
        <w:rPr>
          <w:rFonts w:ascii="仿宋" w:eastAsia="仿宋" w:hAnsi="仿宋" w:hint="eastAsia"/>
          <w:color w:val="000000" w:themeColor="text1"/>
          <w:sz w:val="30"/>
          <w:szCs w:val="30"/>
        </w:rPr>
        <w:t>宁晓钧</w:t>
      </w:r>
    </w:p>
    <w:p w:rsidR="00796AF7" w:rsidRPr="00C65D1F" w:rsidRDefault="00796AF7" w:rsidP="00C65D1F">
      <w:pPr>
        <w:widowControl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bookmarkStart w:id="0" w:name="_GoBack"/>
      <w:bookmarkEnd w:id="0"/>
    </w:p>
    <w:p w:rsidR="0071440C" w:rsidRPr="00CA4849" w:rsidRDefault="00E73021" w:rsidP="00C65D1F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000000" w:themeColor="text1"/>
          <w:spacing w:val="-10"/>
          <w:sz w:val="28"/>
          <w:szCs w:val="28"/>
        </w:rPr>
      </w:pPr>
      <w:r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根据学校党委和机关党委的工作部署和安排，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紧紧围绕学校发的工作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发展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目标和教育教学中心工作，全面推进党的思想、组织、作风和制度建设，按照“两</w:t>
      </w:r>
      <w:r w:rsidR="0071440C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学一做”学习教育的要求，充分发挥党支部的战斗堡垒作用和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全体共产党员的先锋模范作用，为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研究生</w:t>
      </w:r>
      <w:r w:rsidR="00CE2420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院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工作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全面、和谐、可持续发展提供有力的思想、政治和组织保证，进一步深化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支部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工作规范建设，凸显个性，争创特色，努力开创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支部</w:t>
      </w:r>
      <w:r w:rsidR="0071440C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工作的</w:t>
      </w:r>
      <w:r w:rsidR="0071440C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新局面。</w:t>
      </w:r>
    </w:p>
    <w:p w:rsidR="00C65D1F" w:rsidRPr="00CA4849" w:rsidRDefault="00C65D1F" w:rsidP="00C65D1F">
      <w:pPr>
        <w:pStyle w:val="reader-word-layer"/>
        <w:shd w:val="clear" w:color="auto" w:fill="FFFFFF"/>
        <w:spacing w:before="0" w:beforeAutospacing="0" w:after="0" w:afterAutospacing="0"/>
        <w:ind w:firstLineChars="200" w:firstLine="518"/>
        <w:rPr>
          <w:rFonts w:ascii="仿宋" w:eastAsia="仿宋" w:hAnsi="仿宋"/>
          <w:b/>
          <w:color w:val="000000" w:themeColor="text1"/>
          <w:spacing w:val="-8"/>
          <w:sz w:val="28"/>
          <w:szCs w:val="28"/>
        </w:rPr>
      </w:pPr>
      <w:r w:rsidRPr="00CA4849">
        <w:rPr>
          <w:rFonts w:ascii="仿宋" w:eastAsia="仿宋" w:hAnsi="仿宋" w:hint="eastAsia"/>
          <w:b/>
          <w:color w:val="000000" w:themeColor="text1"/>
          <w:spacing w:val="-11"/>
          <w:sz w:val="28"/>
          <w:szCs w:val="28"/>
        </w:rPr>
        <w:t>一、</w:t>
      </w:r>
      <w:r w:rsidR="0071440C" w:rsidRPr="00CA4849">
        <w:rPr>
          <w:rFonts w:ascii="仿宋" w:eastAsia="仿宋" w:hAnsi="仿宋" w:hint="eastAsia"/>
          <w:b/>
          <w:color w:val="000000" w:themeColor="text1"/>
          <w:spacing w:val="-11"/>
          <w:sz w:val="28"/>
          <w:szCs w:val="28"/>
        </w:rPr>
        <w:t>坚持学习与实践同步，加强全体党员教师政治学习，建</w:t>
      </w:r>
      <w:r w:rsidR="0071440C" w:rsidRPr="00CA4849">
        <w:rPr>
          <w:rFonts w:ascii="仿宋" w:eastAsia="仿宋" w:hAnsi="仿宋" w:hint="eastAsia"/>
          <w:b/>
          <w:color w:val="000000" w:themeColor="text1"/>
          <w:spacing w:val="-8"/>
          <w:sz w:val="28"/>
          <w:szCs w:val="28"/>
        </w:rPr>
        <w:t>设学习型党组织。</w:t>
      </w:r>
    </w:p>
    <w:p w:rsidR="00DB1ADB" w:rsidRPr="00CA4849" w:rsidRDefault="00DB1ADB" w:rsidP="00BD5AF5">
      <w:pPr>
        <w:spacing w:line="360" w:lineRule="auto"/>
        <w:ind w:firstLineChars="200" w:firstLine="560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CA4849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围绕“两学一做”学习教育要求，以学习贯彻党的十八届六中全会精神为主题，研究生院党支部召开专题组织生活会、开展民主评议党员。按照“四讲四有”合格党员标准，坚持问题导向，深入查找和解决突出问题，严肃认真开展批评和自我批评，进一步强化党的观念、提高党性修养，增强“四个意识”，特别是核心意识、看齐意识，更好发挥基层党组织战斗堡垒作用和党员先锋模范作用。</w:t>
      </w:r>
    </w:p>
    <w:p w:rsidR="0071440C" w:rsidRPr="00CA4849" w:rsidRDefault="0071440C" w:rsidP="00BD5AF5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528"/>
        <w:rPr>
          <w:rFonts w:ascii="仿宋" w:eastAsia="仿宋" w:hAnsi="仿宋"/>
          <w:color w:val="000000" w:themeColor="text1"/>
          <w:spacing w:val="-10"/>
          <w:sz w:val="28"/>
          <w:szCs w:val="28"/>
        </w:rPr>
      </w:pPr>
      <w:r w:rsidRPr="00CA4849">
        <w:rPr>
          <w:rFonts w:ascii="仿宋" w:eastAsia="仿宋" w:hAnsi="仿宋" w:hint="eastAsia"/>
          <w:color w:val="000000" w:themeColor="text1"/>
          <w:spacing w:val="-8"/>
          <w:sz w:val="28"/>
          <w:szCs w:val="28"/>
        </w:rPr>
        <w:t>深入学习贯彻党的十</w:t>
      </w:r>
      <w:r w:rsidR="00DB1ADB" w:rsidRPr="00CA4849">
        <w:rPr>
          <w:rFonts w:ascii="仿宋" w:eastAsia="仿宋" w:hAnsi="仿宋" w:hint="eastAsia"/>
          <w:color w:val="000000" w:themeColor="text1"/>
          <w:spacing w:val="-8"/>
          <w:sz w:val="28"/>
          <w:szCs w:val="28"/>
        </w:rPr>
        <w:t>九</w:t>
      </w:r>
      <w:r w:rsidRPr="00CA4849">
        <w:rPr>
          <w:rFonts w:ascii="仿宋" w:eastAsia="仿宋" w:hAnsi="仿宋" w:hint="eastAsia"/>
          <w:color w:val="000000" w:themeColor="text1"/>
          <w:spacing w:val="-8"/>
          <w:sz w:val="28"/>
          <w:szCs w:val="28"/>
        </w:rPr>
        <w:t>大精神。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充分学习宣传十</w:t>
      </w:r>
      <w:r w:rsidR="00DB1ADB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九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大的重要内容和</w:t>
      </w:r>
      <w:proofErr w:type="gramStart"/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习总书记</w:t>
      </w:r>
      <w:proofErr w:type="gramEnd"/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系列讲话精神。通过</w:t>
      </w:r>
      <w:r w:rsidR="00DB1ADB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观看直播、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专题培训、召开专题组织生活会、发放学习资料等形式，认真落实党的十</w:t>
      </w:r>
      <w:r w:rsidR="00DB1ADB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九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大精神，引导党员</w:t>
      </w:r>
      <w:r w:rsidR="00F67D67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立足岗位建功立业。认真落实中心组学习、政治学习</w:t>
      </w:r>
      <w:r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，扎实推进学习型党组织建设。</w:t>
      </w:r>
    </w:p>
    <w:p w:rsidR="00240567" w:rsidRPr="00CA4849" w:rsidRDefault="00240567" w:rsidP="00240567">
      <w:pPr>
        <w:pStyle w:val="reader-word-layer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b/>
          <w:color w:val="000000" w:themeColor="text1"/>
          <w:spacing w:val="-9"/>
          <w:sz w:val="28"/>
          <w:szCs w:val="28"/>
        </w:rPr>
      </w:pPr>
      <w:r w:rsidRPr="00CA4849">
        <w:rPr>
          <w:rFonts w:hint="eastAsia"/>
          <w:b/>
          <w:color w:val="000000" w:themeColor="text1"/>
          <w:sz w:val="28"/>
          <w:szCs w:val="28"/>
        </w:rPr>
        <w:lastRenderedPageBreak/>
        <w:t>二、</w:t>
      </w:r>
      <w:r w:rsidR="0071440C" w:rsidRPr="00CA4849">
        <w:rPr>
          <w:rFonts w:ascii="仿宋" w:eastAsia="仿宋" w:hAnsi="仿宋" w:hint="eastAsia"/>
          <w:b/>
          <w:color w:val="000000" w:themeColor="text1"/>
          <w:spacing w:val="-23"/>
          <w:sz w:val="28"/>
          <w:szCs w:val="28"/>
        </w:rPr>
        <w:t>加强党建工作。以“强组织、增活力、求实效”为目标，</w:t>
      </w:r>
      <w:r w:rsidR="0071440C" w:rsidRPr="00CA4849">
        <w:rPr>
          <w:rFonts w:ascii="仿宋" w:eastAsia="仿宋" w:hAnsi="仿宋" w:hint="eastAsia"/>
          <w:b/>
          <w:color w:val="000000" w:themeColor="text1"/>
          <w:spacing w:val="-9"/>
          <w:sz w:val="28"/>
          <w:szCs w:val="28"/>
        </w:rPr>
        <w:t>强化党建</w:t>
      </w:r>
      <w:r w:rsidR="00852F09" w:rsidRPr="00CA4849">
        <w:rPr>
          <w:rFonts w:ascii="仿宋" w:eastAsia="仿宋" w:hAnsi="仿宋" w:hint="eastAsia"/>
          <w:b/>
          <w:color w:val="000000" w:themeColor="text1"/>
          <w:spacing w:val="-9"/>
          <w:sz w:val="28"/>
          <w:szCs w:val="28"/>
        </w:rPr>
        <w:t>工程。</w:t>
      </w:r>
    </w:p>
    <w:p w:rsidR="00240567" w:rsidRPr="00CA4849" w:rsidRDefault="0071440C" w:rsidP="00240567">
      <w:pPr>
        <w:pStyle w:val="reader-word-layer"/>
        <w:shd w:val="clear" w:color="auto" w:fill="FFFFFF"/>
        <w:spacing w:before="0" w:beforeAutospacing="0" w:after="0" w:afterAutospacing="0"/>
        <w:ind w:firstLineChars="200" w:firstLine="524"/>
        <w:rPr>
          <w:rFonts w:ascii="微软雅黑" w:eastAsia="微软雅黑" w:hAnsi="微软雅黑"/>
          <w:color w:val="000000" w:themeColor="text1"/>
          <w:sz w:val="21"/>
          <w:szCs w:val="21"/>
          <w:shd w:val="clear" w:color="auto" w:fill="FFFFFF"/>
        </w:rPr>
      </w:pP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优化党</w:t>
      </w:r>
      <w:r w:rsidR="00240567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支部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设置，进一步健全</w:t>
      </w:r>
      <w:r w:rsidR="00240567"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支部</w:t>
      </w:r>
      <w:r w:rsidRPr="00CA4849">
        <w:rPr>
          <w:rFonts w:ascii="仿宋" w:eastAsia="仿宋" w:hAnsi="仿宋" w:hint="eastAsia"/>
          <w:color w:val="000000" w:themeColor="text1"/>
          <w:spacing w:val="-9"/>
          <w:sz w:val="28"/>
          <w:szCs w:val="28"/>
        </w:rPr>
        <w:t>党建工</w:t>
      </w:r>
      <w:r w:rsidR="00240567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作制度，</w:t>
      </w:r>
      <w:r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夯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  <w:shd w:val="clear" w:color="auto" w:fill="FFFFFF"/>
        </w:rPr>
        <w:t>实党建工作基础。号召全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体党员“亮身份、树形</w:t>
      </w:r>
      <w:proofErr w:type="gramStart"/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象</w:t>
      </w:r>
      <w:proofErr w:type="gramEnd"/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”，积极开展“党员示范岗”等主题实践活动。加强组织建设，严格党员教育与管理，</w:t>
      </w:r>
      <w:r w:rsidR="00240567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进一步加强党员的先进性、纯洁性教育活动，充分发挥党员在素质教育实践中的先锋模范作用。</w:t>
      </w:r>
      <w:r w:rsidR="00C65D1F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做好党员的发展工作，壮大和发展党员队伍。</w:t>
      </w:r>
      <w:r w:rsidR="00C65D1F"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开展“共产党员示范岗”创建活动，进一步发挥党员的</w:t>
      </w:r>
      <w:r w:rsidR="00C65D1F" w:rsidRPr="00CA4849">
        <w:rPr>
          <w:rFonts w:ascii="仿宋" w:eastAsia="仿宋" w:hAnsi="仿宋" w:hint="eastAsia"/>
          <w:color w:val="000000" w:themeColor="text1"/>
          <w:spacing w:val="-8"/>
          <w:sz w:val="28"/>
          <w:szCs w:val="28"/>
        </w:rPr>
        <w:t>先锋模范作用，评比优秀共产党员</w:t>
      </w:r>
      <w:r w:rsidR="00DB1ADB" w:rsidRPr="00CA4849">
        <w:rPr>
          <w:rFonts w:ascii="仿宋" w:eastAsia="仿宋" w:hAnsi="仿宋" w:hint="eastAsia"/>
          <w:color w:val="000000" w:themeColor="text1"/>
          <w:spacing w:val="-8"/>
          <w:sz w:val="28"/>
          <w:szCs w:val="28"/>
        </w:rPr>
        <w:t>，</w:t>
      </w:r>
      <w:r w:rsidR="00240567"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积极争创先进党支部、争做优秀党员。</w:t>
      </w:r>
    </w:p>
    <w:p w:rsidR="00240567" w:rsidRPr="00CA4849" w:rsidRDefault="00240567" w:rsidP="00240567">
      <w:pPr>
        <w:pStyle w:val="reader-word-layer"/>
        <w:shd w:val="clear" w:color="auto" w:fill="FFFFFF"/>
        <w:spacing w:before="0" w:beforeAutospacing="0" w:after="0" w:afterAutospacing="0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  <w:shd w:val="clear" w:color="auto" w:fill="FFFFFF"/>
        </w:rPr>
      </w:pPr>
      <w:r w:rsidRPr="00CA4849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三、</w:t>
      </w:r>
      <w:r w:rsidRPr="00CA4849">
        <w:rPr>
          <w:rFonts w:ascii="仿宋" w:eastAsia="仿宋" w:hAnsi="仿宋" w:cs="微软雅黑" w:hint="eastAsia"/>
          <w:b/>
          <w:color w:val="000000" w:themeColor="text1"/>
          <w:sz w:val="28"/>
          <w:szCs w:val="28"/>
          <w:shd w:val="clear" w:color="auto" w:fill="FFFFFF"/>
        </w:rPr>
        <w:t>优化支部工作，推进党风廉政建设。</w:t>
      </w:r>
    </w:p>
    <w:p w:rsidR="00C65D1F" w:rsidRPr="00CA4849" w:rsidRDefault="00DC7EF0" w:rsidP="00B20086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加强廉政建设。</w:t>
      </w:r>
      <w:r w:rsidR="00240567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支部要求领导干部要自觉做群众的表率。加强工作作风建设，</w:t>
      </w:r>
      <w:r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党员干部</w:t>
      </w:r>
      <w:r w:rsidR="00240567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在工作中尊重客观规律，</w:t>
      </w:r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实事求是，对成绩不夸大，对缺点不缩小，努力做到公正、公平、公开，</w:t>
      </w:r>
      <w:r w:rsidR="00240567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加强服务意识。</w:t>
      </w:r>
      <w:r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党员干部</w:t>
      </w:r>
      <w:r w:rsidR="00240567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统一思想，积极为教师搭设施展才华的舞台。巩固行风建设成果，廉洁自律，对群众密切关心的热点问题，抓实抓好，务求实效。深化</w:t>
      </w:r>
      <w:r w:rsidR="00B20086" w:rsidRPr="00CA4849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研究生院事务</w:t>
      </w:r>
      <w:r w:rsidR="008B7B8F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公开工作，做到真公开、真落实。</w:t>
      </w:r>
    </w:p>
    <w:p w:rsidR="00C65D1F" w:rsidRPr="00CA4849" w:rsidRDefault="00B20086" w:rsidP="002D4B7A">
      <w:pPr>
        <w:pStyle w:val="reader-word-layer"/>
        <w:shd w:val="clear" w:color="auto" w:fill="FFFFFF"/>
        <w:spacing w:before="0" w:beforeAutospacing="0" w:after="0" w:afterAutospacing="0"/>
        <w:ind w:firstLineChars="196" w:firstLine="559"/>
        <w:rPr>
          <w:rFonts w:ascii="仿宋" w:eastAsia="仿宋" w:hAnsi="仿宋"/>
          <w:b/>
          <w:bCs/>
          <w:color w:val="000000" w:themeColor="text1"/>
          <w:spacing w:val="2"/>
          <w:sz w:val="28"/>
          <w:szCs w:val="28"/>
        </w:rPr>
      </w:pPr>
      <w:r w:rsidRPr="00CA4849">
        <w:rPr>
          <w:rFonts w:ascii="仿宋" w:eastAsia="仿宋" w:hAnsi="仿宋" w:hint="eastAsia"/>
          <w:b/>
          <w:bCs/>
          <w:color w:val="000000" w:themeColor="text1"/>
          <w:spacing w:val="2"/>
          <w:sz w:val="28"/>
          <w:szCs w:val="28"/>
        </w:rPr>
        <w:t>四、</w:t>
      </w:r>
      <w:r w:rsidR="00C65D1F" w:rsidRPr="00CA4849">
        <w:rPr>
          <w:rFonts w:ascii="仿宋" w:eastAsia="仿宋" w:hAnsi="仿宋" w:hint="eastAsia"/>
          <w:b/>
          <w:bCs/>
          <w:color w:val="000000" w:themeColor="text1"/>
          <w:spacing w:val="2"/>
          <w:sz w:val="28"/>
          <w:szCs w:val="28"/>
        </w:rPr>
        <w:t>依托学习载体，加强思想建设，提升理论素养。</w:t>
      </w:r>
    </w:p>
    <w:p w:rsidR="00BD5AF5" w:rsidRDefault="00C65D1F" w:rsidP="00F67D67">
      <w:pPr>
        <w:pStyle w:val="reader-word-layer"/>
        <w:shd w:val="clear" w:color="auto" w:fill="FFFFFF"/>
        <w:spacing w:before="0" w:beforeAutospacing="0" w:after="0" w:afterAutospacing="0"/>
        <w:ind w:firstLineChars="200" w:firstLine="516"/>
        <w:rPr>
          <w:rFonts w:ascii="仿宋" w:eastAsia="仿宋" w:hAnsi="仿宋"/>
          <w:color w:val="000000" w:themeColor="text1"/>
          <w:sz w:val="28"/>
          <w:szCs w:val="28"/>
        </w:rPr>
      </w:pPr>
      <w:r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充分利用</w:t>
      </w:r>
      <w:r w:rsidR="00B20086"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支部</w:t>
      </w:r>
      <w:proofErr w:type="gramStart"/>
      <w:r w:rsidR="00B20086"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微信群</w:t>
      </w:r>
      <w:proofErr w:type="gramEnd"/>
      <w:r w:rsidRPr="00CA4849">
        <w:rPr>
          <w:rFonts w:ascii="仿宋" w:eastAsia="仿宋" w:hAnsi="仿宋" w:hint="eastAsia"/>
          <w:color w:val="000000" w:themeColor="text1"/>
          <w:spacing w:val="-11"/>
          <w:sz w:val="28"/>
          <w:szCs w:val="28"/>
        </w:rPr>
        <w:t>等“学习</w:t>
      </w:r>
      <w:r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平台”，</w:t>
      </w:r>
      <w:r w:rsidR="00B20086" w:rsidRPr="00CA4849">
        <w:rPr>
          <w:rFonts w:ascii="仿宋" w:eastAsia="仿宋" w:hAnsi="仿宋" w:hint="eastAsia"/>
          <w:color w:val="000000" w:themeColor="text1"/>
          <w:spacing w:val="-10"/>
          <w:sz w:val="28"/>
          <w:szCs w:val="28"/>
        </w:rPr>
        <w:t>随时传达党的最新精神，实时学习，实时讨论，实时自查。</w:t>
      </w:r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不断丰富学习渠道和载体，建立党员</w:t>
      </w:r>
      <w:proofErr w:type="gramStart"/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微信交流群</w:t>
      </w:r>
      <w:proofErr w:type="gramEnd"/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，推送党章、党史基础知识，开设“指尖课堂”“党章知识竞赛”等栏目，利用</w:t>
      </w:r>
      <w:proofErr w:type="gramStart"/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微信群</w:t>
      </w:r>
      <w:proofErr w:type="gramEnd"/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t>聚焦“两学一做”学习教育，实时分享专题、主题学习内容，同时采取“微党课”“微演讲”“微图说”“微发言”</w:t>
      </w:r>
      <w:r w:rsidR="00BD5AF5" w:rsidRPr="00CA4849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“微讨论”“微心得”等形式，不断开辟党员及时学习、广泛交流途径，促进了“两学一做”学习教育向广度和深度推进。</w:t>
      </w:r>
    </w:p>
    <w:p w:rsidR="00F67D67" w:rsidRDefault="00F67D67" w:rsidP="00F67D67">
      <w:pPr>
        <w:pStyle w:val="reader-word-layer"/>
        <w:shd w:val="clear" w:color="auto" w:fill="FFFFFF"/>
        <w:spacing w:before="0" w:beforeAutospacing="0" w:after="0" w:afterAutospacing="0"/>
        <w:ind w:firstLineChars="200" w:firstLine="562"/>
        <w:rPr>
          <w:b/>
          <w:color w:val="000000" w:themeColor="text1"/>
          <w:sz w:val="28"/>
          <w:szCs w:val="28"/>
        </w:rPr>
      </w:pPr>
      <w:r w:rsidRPr="00F67D67">
        <w:rPr>
          <w:rFonts w:hint="eastAsia"/>
          <w:b/>
          <w:color w:val="000000" w:themeColor="text1"/>
          <w:sz w:val="28"/>
          <w:szCs w:val="28"/>
        </w:rPr>
        <w:t>五、存在问题</w:t>
      </w:r>
    </w:p>
    <w:p w:rsidR="00CE2420" w:rsidRDefault="00D63E83" w:rsidP="00D63E83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</w:pPr>
      <w:r w:rsidRPr="00D63E83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1、</w:t>
      </w:r>
      <w:r w:rsidR="00CE2420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党支部的理论学习还有待于加强</w:t>
      </w:r>
      <w:r w:rsidRPr="00D63E83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。</w:t>
      </w:r>
    </w:p>
    <w:p w:rsidR="00F67D67" w:rsidRDefault="00CE2420" w:rsidP="00CE2420">
      <w:pPr>
        <w:spacing w:line="360" w:lineRule="auto"/>
        <w:ind w:firstLineChars="200" w:firstLine="560"/>
        <w:rPr>
          <w:rFonts w:ascii="仿宋" w:eastAsia="仿宋" w:hAnsi="仿宋" w:cs="仿宋_GB2312" w:hint="eastAsia"/>
          <w:color w:val="000000" w:themeColor="text1"/>
          <w:sz w:val="28"/>
          <w:szCs w:val="28"/>
        </w:rPr>
      </w:pP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党支部的</w:t>
      </w:r>
      <w:r w:rsidRPr="00CE2420">
        <w:rPr>
          <w:rFonts w:ascii="仿宋" w:eastAsia="仿宋" w:hAnsi="仿宋" w:cs="仿宋_GB2312"/>
          <w:color w:val="000000" w:themeColor="text1"/>
          <w:sz w:val="28"/>
          <w:szCs w:val="28"/>
        </w:rPr>
        <w:t>理论学习的系统性不够，上级要求学的就多学一点，不要求学的就少学一点，存在实用主义现象，没有系统地学习理论知识，对理论知识的科学体系掌握不够全面和系统;学习缺乏钻研精神，学习针对性不强，重点精读少，对政治理论的实质精神理解不够深刻</w:t>
      </w:r>
      <w:r w:rsidRPr="00CE242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；</w:t>
      </w:r>
      <w:r w:rsidRPr="00CE2420">
        <w:rPr>
          <w:rFonts w:ascii="仿宋" w:eastAsia="仿宋" w:hAnsi="仿宋" w:cs="仿宋_GB2312"/>
          <w:color w:val="000000" w:themeColor="text1"/>
          <w:sz w:val="28"/>
          <w:szCs w:val="28"/>
        </w:rPr>
        <w:t>学用结合不紧，在理论联系实际、指导工作实践上还做的不够。加之平时工作繁忙，对一些新知识、新理论只是浅尝辄止，不求深入研究，使得自身知识结构不够全面，理解运用不够充分。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从党支部理论学习的</w:t>
      </w:r>
      <w:r w:rsidR="00D63E83" w:rsidRPr="00CE2420">
        <w:rPr>
          <w:rFonts w:ascii="仿宋" w:eastAsia="仿宋" w:hAnsi="仿宋" w:cs="仿宋_GB2312"/>
          <w:color w:val="000000" w:themeColor="text1"/>
          <w:sz w:val="28"/>
          <w:szCs w:val="28"/>
        </w:rPr>
        <w:t>实际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效果来</w:t>
      </w:r>
      <w:r w:rsidR="00D63E83" w:rsidRPr="00CE2420">
        <w:rPr>
          <w:rFonts w:ascii="仿宋" w:eastAsia="仿宋" w:hAnsi="仿宋" w:cs="仿宋_GB2312"/>
          <w:color w:val="000000" w:themeColor="text1"/>
          <w:sz w:val="28"/>
          <w:szCs w:val="28"/>
        </w:rPr>
        <w:t>看，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往往存在学习一言堂的局面，大家发言不多，学习效果有待于提高</w:t>
      </w:r>
      <w:r w:rsidR="00D63E83" w:rsidRPr="00CE2420">
        <w:rPr>
          <w:rFonts w:ascii="仿宋" w:eastAsia="仿宋" w:hAnsi="仿宋" w:cs="仿宋_GB2312"/>
          <w:color w:val="000000" w:themeColor="text1"/>
          <w:sz w:val="28"/>
          <w:szCs w:val="28"/>
        </w:rPr>
        <w:t>。</w:t>
      </w:r>
    </w:p>
    <w:p w:rsidR="00CE2420" w:rsidRPr="00CE2420" w:rsidRDefault="00CE2420" w:rsidP="00CE2420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</w:pPr>
      <w:r w:rsidRPr="00CE2420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2、</w:t>
      </w:r>
      <w:r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研究生院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工作作风仍需</w:t>
      </w:r>
      <w:r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不断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转变。</w:t>
      </w:r>
    </w:p>
    <w:p w:rsidR="00CE2420" w:rsidRDefault="00CE2420" w:rsidP="00CE2420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</w:pP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由于日常事务烦琐等客观原因的制约，</w:t>
      </w:r>
      <w:r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研究生院大部分工作人员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对分管工作关注的多，对其它工作接触的少;布置工作任务多，督促检查少，</w:t>
      </w:r>
      <w:r w:rsidR="008B7B8F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部分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工作成效不够理想。对于</w:t>
      </w:r>
      <w:r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某些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部分工作，只求过得去、不求过得硬，只求完成任务、不求争先创优，造成了一些工作效率低下，推进</w:t>
      </w:r>
      <w:r w:rsidR="008B7B8F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比较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缓慢，成效不</w:t>
      </w:r>
      <w:r w:rsidR="008B7B8F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够</w:t>
      </w:r>
      <w:r w:rsidRPr="00CE242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明显。</w:t>
      </w:r>
    </w:p>
    <w:p w:rsidR="00CE2420" w:rsidRPr="00CE2420" w:rsidRDefault="00CE2420" w:rsidP="00CE2420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</w:pPr>
    </w:p>
    <w:p w:rsidR="00CE2420" w:rsidRPr="00D63E83" w:rsidRDefault="00CE2420" w:rsidP="00D63E83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</w:p>
    <w:sectPr w:rsidR="00CE2420" w:rsidRPr="00D63E83" w:rsidSect="00217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04" w:rsidRDefault="00F17A04" w:rsidP="002C3D17">
      <w:r>
        <w:separator/>
      </w:r>
    </w:p>
  </w:endnote>
  <w:endnote w:type="continuationSeparator" w:id="0">
    <w:p w:rsidR="00F17A04" w:rsidRDefault="00F17A04" w:rsidP="002C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04" w:rsidRDefault="00F17A04" w:rsidP="002C3D17">
      <w:r>
        <w:separator/>
      </w:r>
    </w:p>
  </w:footnote>
  <w:footnote w:type="continuationSeparator" w:id="0">
    <w:p w:rsidR="00F17A04" w:rsidRDefault="00F17A04" w:rsidP="002C3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F3356"/>
    <w:multiLevelType w:val="hybridMultilevel"/>
    <w:tmpl w:val="DB144470"/>
    <w:lvl w:ilvl="0" w:tplc="730277A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21"/>
    <w:rsid w:val="000D358F"/>
    <w:rsid w:val="002170EA"/>
    <w:rsid w:val="00240567"/>
    <w:rsid w:val="002C3D17"/>
    <w:rsid w:val="002D4B7A"/>
    <w:rsid w:val="00301D2E"/>
    <w:rsid w:val="003659D3"/>
    <w:rsid w:val="0071440C"/>
    <w:rsid w:val="00796AF7"/>
    <w:rsid w:val="00852F09"/>
    <w:rsid w:val="008B7B8F"/>
    <w:rsid w:val="0094226A"/>
    <w:rsid w:val="00A36B67"/>
    <w:rsid w:val="00B20086"/>
    <w:rsid w:val="00BD5AF5"/>
    <w:rsid w:val="00C65D1F"/>
    <w:rsid w:val="00CA4849"/>
    <w:rsid w:val="00CE2420"/>
    <w:rsid w:val="00D63E83"/>
    <w:rsid w:val="00DB1ADB"/>
    <w:rsid w:val="00DC7EF0"/>
    <w:rsid w:val="00E73021"/>
    <w:rsid w:val="00F17A04"/>
    <w:rsid w:val="00F67D67"/>
    <w:rsid w:val="00FD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3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3D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3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3D17"/>
    <w:rPr>
      <w:sz w:val="18"/>
      <w:szCs w:val="18"/>
    </w:rPr>
  </w:style>
  <w:style w:type="paragraph" w:customStyle="1" w:styleId="reader-word-layer">
    <w:name w:val="reader-word-layer"/>
    <w:basedOn w:val="a"/>
    <w:rsid w:val="007144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63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3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3D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3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3D17"/>
    <w:rPr>
      <w:sz w:val="18"/>
      <w:szCs w:val="18"/>
    </w:rPr>
  </w:style>
  <w:style w:type="paragraph" w:customStyle="1" w:styleId="reader-word-layer">
    <w:name w:val="reader-word-layer"/>
    <w:basedOn w:val="a"/>
    <w:rsid w:val="007144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6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40010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4066022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8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89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04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8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77655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7400288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5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2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958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8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32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045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243</Words>
  <Characters>1387</Characters>
  <Application>Microsoft Office Word</Application>
  <DocSecurity>0</DocSecurity>
  <Lines>11</Lines>
  <Paragraphs>3</Paragraphs>
  <ScaleCrop>false</ScaleCrop>
  <Company>Lenovo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</cp:lastModifiedBy>
  <cp:revision>5</cp:revision>
  <dcterms:created xsi:type="dcterms:W3CDTF">2017-12-19T05:18:00Z</dcterms:created>
  <dcterms:modified xsi:type="dcterms:W3CDTF">2017-12-19T05:38:00Z</dcterms:modified>
</cp:coreProperties>
</file>